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2F53CF" w14:textId="3BF69BE2" w:rsidR="00CA5068" w:rsidRDefault="00CA5068">
      <w:r w:rsidRPr="00CA5068">
        <w:rPr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997F7" wp14:editId="7EC70F1B">
                <wp:simplePos x="0" y="0"/>
                <wp:positionH relativeFrom="column">
                  <wp:posOffset>1371600</wp:posOffset>
                </wp:positionH>
                <wp:positionV relativeFrom="paragraph">
                  <wp:posOffset>3886200</wp:posOffset>
                </wp:positionV>
                <wp:extent cx="4000500" cy="24003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49981" w14:textId="77777777" w:rsidR="00394F6A" w:rsidRDefault="00394F6A" w:rsidP="00CA5068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60"/>
                                <w:szCs w:val="60"/>
                              </w:rPr>
                            </w:pPr>
                            <w:bookmarkStart w:id="0" w:name="_Toc404691681"/>
                            <w:bookmarkStart w:id="1" w:name="_Toc404694559"/>
                            <w:bookmarkStart w:id="2" w:name="_Toc412098187"/>
                            <w:r w:rsidRPr="00655D31">
                              <w:rPr>
                                <w:color w:val="auto"/>
                                <w:sz w:val="60"/>
                                <w:szCs w:val="60"/>
                              </w:rPr>
                              <w:t>Regulamento</w:t>
                            </w:r>
                            <w:bookmarkEnd w:id="0"/>
                            <w:bookmarkEnd w:id="1"/>
                            <w:bookmarkEnd w:id="2"/>
                          </w:p>
                          <w:p w14:paraId="7EE19611" w14:textId="77777777" w:rsidR="00394F6A" w:rsidRPr="00655D31" w:rsidRDefault="00394F6A" w:rsidP="00CA5068">
                            <w:pPr>
                              <w:pStyle w:val="Heading2"/>
                              <w:jc w:val="right"/>
                              <w:rPr>
                                <w:color w:val="auto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08pt;margin-top:306pt;width:315pt;height:18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" filled="f" stroked="f">
                <v:textbox>
                  <w:txbxContent>
                    <w:p w14:paraId="0AE49981" w14:textId="77777777" w:rsidR="00394F6A" w:rsidRDefault="00394F6A" w:rsidP="00CA5068">
                      <w:pPr>
                        <w:pStyle w:val="Cabealho1"/>
                        <w:jc w:val="right"/>
                        <w:rPr>
                          <w:color w:val="auto"/>
                          <w:sz w:val="60"/>
                          <w:szCs w:val="60"/>
                        </w:rPr>
                      </w:pPr>
                      <w:bookmarkStart w:id="3" w:name="_Toc404691681"/>
                      <w:bookmarkStart w:id="4" w:name="_Toc404694559"/>
                      <w:bookmarkStart w:id="5" w:name="_Toc412098187"/>
                      <w:r w:rsidRPr="00655D31">
                        <w:rPr>
                          <w:color w:val="auto"/>
                          <w:sz w:val="60"/>
                          <w:szCs w:val="60"/>
                        </w:rPr>
                        <w:t>Regulamento</w:t>
                      </w:r>
                      <w:bookmarkEnd w:id="3"/>
                      <w:bookmarkEnd w:id="4"/>
                      <w:bookmarkEnd w:id="5"/>
                    </w:p>
                    <w:p w14:paraId="7EE19611" w14:textId="77777777" w:rsidR="00394F6A" w:rsidRPr="00655D31" w:rsidRDefault="00394F6A" w:rsidP="00CA5068">
                      <w:pPr>
                        <w:pStyle w:val="Cabealho2"/>
                        <w:jc w:val="right"/>
                        <w:rPr>
                          <w:color w:val="auto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AF0A02" w14:textId="77777777" w:rsidR="00CA5068" w:rsidRPr="00CA5068" w:rsidRDefault="00CA5068" w:rsidP="00CA5068"/>
    <w:p w14:paraId="421FD873" w14:textId="6BFA9CB6" w:rsidR="00673039" w:rsidRDefault="00673039" w:rsidP="00673039">
      <w:pPr>
        <w:spacing w:after="0"/>
        <w:ind w:firstLine="720"/>
        <w:jc w:val="center"/>
        <w:rPr>
          <w:rFonts w:ascii="Calibri" w:hAnsi="Calibri" w:cs="Arial"/>
          <w:b/>
          <w:sz w:val="28"/>
          <w:szCs w:val="28"/>
        </w:rPr>
      </w:pPr>
    </w:p>
    <w:p w14:paraId="5ABF98EE" w14:textId="281CE03A" w:rsidR="00673039" w:rsidRPr="00673039" w:rsidRDefault="00673039" w:rsidP="00673039">
      <w:pPr>
        <w:spacing w:after="0"/>
        <w:jc w:val="center"/>
        <w:rPr>
          <w:rFonts w:ascii="Calibri" w:hAnsi="Calibri" w:cs="Arial"/>
          <w:b/>
          <w:sz w:val="28"/>
          <w:szCs w:val="28"/>
        </w:rPr>
      </w:pPr>
      <w:r w:rsidRPr="00CA5068">
        <w:rPr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C8252" wp14:editId="0C206486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5143500" cy="1828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31DD" w14:textId="77777777" w:rsidR="00394F6A" w:rsidRPr="005463B3" w:rsidRDefault="00394F6A" w:rsidP="00CA5068">
                            <w:pPr>
                              <w:pStyle w:val="Heading1"/>
                              <w:jc w:val="center"/>
                              <w:rPr>
                                <w:color w:val="92D050"/>
                                <w:sz w:val="56"/>
                                <w:szCs w:val="5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3" w:name="_Toc404691682"/>
                            <w:bookmarkStart w:id="4" w:name="_Toc404694560"/>
                            <w:bookmarkStart w:id="5" w:name="_Toc410286967"/>
                            <w:bookmarkStart w:id="6" w:name="_Toc412098188"/>
                            <w:r w:rsidRPr="005463B3">
                              <w:rPr>
                                <w:color w:val="92D050"/>
                                <w:sz w:val="56"/>
                                <w:szCs w:val="5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Semana Olímpica 2015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</w:p>
                          <w:p w14:paraId="164EC281" w14:textId="77777777" w:rsidR="00394F6A" w:rsidRPr="00775BBC" w:rsidRDefault="00394F6A" w:rsidP="00CA5068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72"/>
                              </w:rPr>
                            </w:pPr>
                            <w:bookmarkStart w:id="7" w:name="_Toc404691683"/>
                            <w:bookmarkStart w:id="8" w:name="_Toc404694561"/>
                            <w:bookmarkStart w:id="9" w:name="_Toc410286968"/>
                            <w:bookmarkStart w:id="10" w:name="_Toc412098189"/>
                            <w:r w:rsidRPr="00775BBC">
                              <w:rPr>
                                <w:color w:val="92D050"/>
                                <w:sz w:val="72"/>
                              </w:rPr>
                              <w:t>T</w:t>
                            </w:r>
                            <w:r w:rsidRPr="00775BBC">
                              <w:rPr>
                                <w:color w:val="auto"/>
                                <w:sz w:val="72"/>
                              </w:rPr>
                              <w:t xml:space="preserve">orneio de </w:t>
                            </w:r>
                            <w:r w:rsidRPr="00775BBC">
                              <w:rPr>
                                <w:color w:val="92D050"/>
                                <w:sz w:val="96"/>
                              </w:rPr>
                              <w:t>V</w:t>
                            </w:r>
                            <w:r w:rsidRPr="00775BBC">
                              <w:rPr>
                                <w:color w:val="auto"/>
                                <w:sz w:val="72"/>
                              </w:rPr>
                              <w:t>oleibol 6x6</w:t>
                            </w:r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668892D2" w14:textId="77777777" w:rsidR="00394F6A" w:rsidRPr="00CA5068" w:rsidRDefault="00394F6A" w:rsidP="00CA5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0;margin-top:25.5pt;width:40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KdrAIAAK0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" filled="f" stroked="f">
                <v:textbox>
                  <w:txbxContent>
                    <w:p w14:paraId="545D31DD" w14:textId="77777777" w:rsidR="00394F6A" w:rsidRPr="005463B3" w:rsidRDefault="00394F6A" w:rsidP="00CA5068">
                      <w:pPr>
                        <w:pStyle w:val="Cabealho1"/>
                        <w:jc w:val="center"/>
                        <w:rPr>
                          <w:color w:val="92D050"/>
                          <w:sz w:val="56"/>
                          <w:szCs w:val="56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4" w:name="_Toc404691682"/>
                      <w:bookmarkStart w:id="15" w:name="_Toc404694560"/>
                      <w:bookmarkStart w:id="16" w:name="_Toc410286967"/>
                      <w:bookmarkStart w:id="17" w:name="_Toc412098188"/>
                      <w:r w:rsidRPr="005463B3">
                        <w:rPr>
                          <w:color w:val="92D050"/>
                          <w:sz w:val="56"/>
                          <w:szCs w:val="56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Semana Olímpica 2015</w:t>
                      </w:r>
                      <w:bookmarkEnd w:id="14"/>
                      <w:bookmarkEnd w:id="15"/>
                      <w:bookmarkEnd w:id="16"/>
                      <w:bookmarkEnd w:id="17"/>
                    </w:p>
                    <w:p w14:paraId="164EC281" w14:textId="77777777" w:rsidR="00394F6A" w:rsidRPr="00775BBC" w:rsidRDefault="00394F6A" w:rsidP="00CA5068">
                      <w:pPr>
                        <w:pStyle w:val="Cabealho2"/>
                        <w:jc w:val="center"/>
                        <w:rPr>
                          <w:color w:val="auto"/>
                          <w:sz w:val="72"/>
                        </w:rPr>
                      </w:pPr>
                      <w:bookmarkStart w:id="18" w:name="_Toc404691683"/>
                      <w:bookmarkStart w:id="19" w:name="_Toc404694561"/>
                      <w:bookmarkStart w:id="20" w:name="_Toc410286968"/>
                      <w:bookmarkStart w:id="21" w:name="_Toc412098189"/>
                      <w:r w:rsidRPr="00775BBC">
                        <w:rPr>
                          <w:color w:val="92D050"/>
                          <w:sz w:val="72"/>
                        </w:rPr>
                        <w:t>T</w:t>
                      </w:r>
                      <w:r w:rsidRPr="00775BBC">
                        <w:rPr>
                          <w:color w:val="auto"/>
                          <w:sz w:val="72"/>
                        </w:rPr>
                        <w:t xml:space="preserve">orneio de </w:t>
                      </w:r>
                      <w:r w:rsidRPr="00775BBC">
                        <w:rPr>
                          <w:color w:val="92D050"/>
                          <w:sz w:val="96"/>
                        </w:rPr>
                        <w:t>V</w:t>
                      </w:r>
                      <w:r w:rsidRPr="00775BBC">
                        <w:rPr>
                          <w:color w:val="auto"/>
                          <w:sz w:val="72"/>
                        </w:rPr>
                        <w:t>oleibol 6x6</w:t>
                      </w:r>
                      <w:bookmarkEnd w:id="18"/>
                      <w:bookmarkEnd w:id="19"/>
                      <w:bookmarkEnd w:id="20"/>
                      <w:bookmarkEnd w:id="21"/>
                    </w:p>
                    <w:p w14:paraId="668892D2" w14:textId="77777777" w:rsidR="00394F6A" w:rsidRPr="00CA5068" w:rsidRDefault="00394F6A" w:rsidP="00CA5068"/>
                  </w:txbxContent>
                </v:textbox>
                <w10:wrap type="square"/>
              </v:shape>
            </w:pict>
          </mc:Fallback>
        </mc:AlternateContent>
      </w:r>
    </w:p>
    <w:p w14:paraId="035AC48C" w14:textId="77777777" w:rsidR="00CA5068" w:rsidRPr="00CA5068" w:rsidRDefault="00CA5068" w:rsidP="00CA5068"/>
    <w:p w14:paraId="4C32D96B" w14:textId="77777777" w:rsidR="00CA5068" w:rsidRPr="00CA5068" w:rsidRDefault="00CA5068" w:rsidP="00CA5068"/>
    <w:p w14:paraId="55CBBE4E" w14:textId="77777777" w:rsidR="00CA5068" w:rsidRPr="00CA5068" w:rsidRDefault="00CA5068" w:rsidP="00CA5068"/>
    <w:p w14:paraId="0450876A" w14:textId="77777777" w:rsidR="00CA5068" w:rsidRPr="00CA5068" w:rsidRDefault="00CA5068" w:rsidP="00CA5068"/>
    <w:p w14:paraId="20678F27" w14:textId="77777777" w:rsidR="00CA5068" w:rsidRPr="00CA5068" w:rsidRDefault="00CA5068" w:rsidP="00CA5068"/>
    <w:p w14:paraId="3FEB9400" w14:textId="77777777" w:rsidR="00CA5068" w:rsidRPr="00CA5068" w:rsidRDefault="00CA5068" w:rsidP="00CA5068"/>
    <w:p w14:paraId="4B998CC1" w14:textId="77777777" w:rsidR="00CA5068" w:rsidRPr="00CA5068" w:rsidRDefault="00CA5068" w:rsidP="00CA5068"/>
    <w:p w14:paraId="5CB9B043" w14:textId="77777777" w:rsidR="00CA5068" w:rsidRPr="00CA5068" w:rsidRDefault="00CA5068" w:rsidP="00CA5068"/>
    <w:p w14:paraId="5AABE69C" w14:textId="77777777" w:rsidR="00CA5068" w:rsidRPr="00CA5068" w:rsidRDefault="00CA5068" w:rsidP="00CA5068"/>
    <w:p w14:paraId="0FBADA92" w14:textId="77777777" w:rsidR="00CA5068" w:rsidRPr="00CA5068" w:rsidRDefault="00CA5068" w:rsidP="00CA5068"/>
    <w:p w14:paraId="0E5FDC19" w14:textId="77777777" w:rsidR="00CA5068" w:rsidRPr="00CA5068" w:rsidRDefault="00CA5068" w:rsidP="00CA5068"/>
    <w:p w14:paraId="0E8B6262" w14:textId="77777777" w:rsidR="00CA5068" w:rsidRPr="00CA5068" w:rsidRDefault="005463B3" w:rsidP="00CA5068">
      <w:r w:rsidRPr="00CA5068">
        <w:rPr>
          <w:lang w:val="en-US"/>
        </w:rPr>
        <w:drawing>
          <wp:anchor distT="0" distB="0" distL="114300" distR="114300" simplePos="0" relativeHeight="251659264" behindDoc="1" locked="0" layoutInCell="1" allowOverlap="1" wp14:anchorId="51BD2F43" wp14:editId="61CAFB39">
            <wp:simplePos x="0" y="0"/>
            <wp:positionH relativeFrom="page">
              <wp:posOffset>315405</wp:posOffset>
            </wp:positionH>
            <wp:positionV relativeFrom="page">
              <wp:posOffset>6303010</wp:posOffset>
            </wp:positionV>
            <wp:extent cx="7037070" cy="2786380"/>
            <wp:effectExtent l="0" t="0" r="0" b="0"/>
            <wp:wrapNone/>
            <wp:docPr id="10" name="Picture 6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49FF07" w14:textId="77777777" w:rsidR="00CA5068" w:rsidRPr="00CA5068" w:rsidRDefault="00CA5068" w:rsidP="00CA5068"/>
    <w:p w14:paraId="75C97692" w14:textId="77777777" w:rsidR="00CA5068" w:rsidRDefault="00CA5068" w:rsidP="00CA5068">
      <w:pPr>
        <w:jc w:val="center"/>
      </w:pPr>
    </w:p>
    <w:p w14:paraId="4CD6C6BC" w14:textId="77777777" w:rsidR="00CA5068" w:rsidRDefault="00CA5068" w:rsidP="00CA5068">
      <w:pPr>
        <w:jc w:val="center"/>
      </w:pPr>
    </w:p>
    <w:p w14:paraId="6692F256" w14:textId="77777777" w:rsidR="00CA5068" w:rsidRDefault="00CA5068" w:rsidP="00CA5068">
      <w:pPr>
        <w:jc w:val="center"/>
      </w:pPr>
    </w:p>
    <w:p w14:paraId="2E67B77E" w14:textId="77777777" w:rsidR="00CA5068" w:rsidRDefault="00CA5068" w:rsidP="00CA5068">
      <w:pPr>
        <w:jc w:val="center"/>
      </w:pPr>
    </w:p>
    <w:p w14:paraId="5BF725FA" w14:textId="77777777" w:rsidR="00CA5068" w:rsidRDefault="005463B3" w:rsidP="00CA5068">
      <w:pPr>
        <w:jc w:val="center"/>
      </w:pPr>
      <w:r w:rsidRPr="00CA5068">
        <w:rPr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14AA66" wp14:editId="1FBB34C5">
                <wp:simplePos x="0" y="0"/>
                <wp:positionH relativeFrom="page">
                  <wp:posOffset>317310</wp:posOffset>
                </wp:positionH>
                <wp:positionV relativeFrom="page">
                  <wp:posOffset>7994650</wp:posOffset>
                </wp:positionV>
                <wp:extent cx="7040880" cy="1234440"/>
                <wp:effectExtent l="0" t="0" r="7620" b="3810"/>
                <wp:wrapNone/>
                <wp:docPr id="7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12344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00000">
                              <a:srgbClr val="92D050"/>
                            </a:gs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5pt;margin-top:629.5pt;width:554.4pt;height:97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" stroked="f">
                <v:fill color2="#8db3e2 [1311]" o:opacity2="0" rotate="t" colors="0 white;1 #92d050;1 #8eb4e3" focus="100%" type="gradient"/>
                <v:textbox inset=",7.2pt,,7.2pt"/>
                <w10:wrap anchorx="page" anchory="page"/>
              </v:rect>
            </w:pict>
          </mc:Fallback>
        </mc:AlternateContent>
      </w:r>
    </w:p>
    <w:p w14:paraId="399E4E0C" w14:textId="77777777" w:rsidR="00CA5068" w:rsidRPr="00CA5068" w:rsidRDefault="00CA5068" w:rsidP="00CA5068"/>
    <w:sdt>
      <w:sdtPr>
        <w:rPr>
          <w:rFonts w:ascii="Arial" w:eastAsiaTheme="minorEastAsia" w:hAnsi="Arial" w:cstheme="minorBidi"/>
          <w:b w:val="0"/>
          <w:bCs w:val="0"/>
          <w:noProof/>
          <w:color w:val="auto"/>
          <w:sz w:val="24"/>
          <w:szCs w:val="24"/>
          <w:lang w:val="pt-PT"/>
        </w:rPr>
        <w:id w:val="-1408846612"/>
        <w:docPartObj>
          <w:docPartGallery w:val="Table of Contents"/>
          <w:docPartUnique/>
        </w:docPartObj>
      </w:sdtPr>
      <w:sdtEndPr/>
      <w:sdtContent>
        <w:p w14:paraId="6BDD87B7" w14:textId="77777777" w:rsidR="00010224" w:rsidRDefault="00FC61E5" w:rsidP="00310971">
          <w:pPr>
            <w:pStyle w:val="TOCHeading"/>
            <w:rPr>
              <w:noProof/>
            </w:rPr>
          </w:pPr>
          <w:r w:rsidRPr="006F5B26">
            <w:rPr>
              <w:lang w:val="pt-PT"/>
            </w:rPr>
            <w:t>Índice</w:t>
          </w:r>
          <w:r>
            <w:rPr>
              <w:rFonts w:asciiTheme="minorHAnsi" w:hAnsiTheme="minorHAnsi"/>
              <w:b w:val="0"/>
              <w:bCs w:val="0"/>
            </w:rPr>
            <w:fldChar w:fldCharType="begin"/>
          </w:r>
          <w:r w:rsidRPr="008462CF">
            <w:rPr>
              <w:lang w:val="pt-PT"/>
            </w:rPr>
            <w:instrText xml:space="preserve"> TOC \o "1-3" \h \z \u </w:instrText>
          </w:r>
          <w:r>
            <w:rPr>
              <w:rFonts w:asciiTheme="minorHAnsi" w:hAnsiTheme="minorHAnsi"/>
              <w:b w:val="0"/>
              <w:bCs w:val="0"/>
            </w:rPr>
            <w:fldChar w:fldCharType="separate"/>
          </w:r>
        </w:p>
        <w:p w14:paraId="3E77D173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0" w:history="1">
            <w:r w:rsidR="00010224" w:rsidRPr="00E70E04">
              <w:rPr>
                <w:rStyle w:val="Hyperlink"/>
              </w:rPr>
              <w:t>Introdução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_Toc412098190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3</w:t>
            </w:r>
            <w:r w:rsidR="00010224">
              <w:rPr>
                <w:webHidden/>
              </w:rPr>
              <w:fldChar w:fldCharType="end"/>
            </w:r>
          </w:hyperlink>
        </w:p>
        <w:p w14:paraId="15AB0085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1" w:history="1">
            <w:r w:rsidR="00010224" w:rsidRPr="00E70E04">
              <w:rPr>
                <w:rStyle w:val="Hyperlink"/>
              </w:rPr>
              <w:t>Data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_Toc412098191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3</w:t>
            </w:r>
            <w:r w:rsidR="00010224">
              <w:rPr>
                <w:webHidden/>
              </w:rPr>
              <w:fldChar w:fldCharType="end"/>
            </w:r>
          </w:hyperlink>
        </w:p>
        <w:p w14:paraId="5C3FBCB1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2" w:history="1">
            <w:r w:rsidR="00010224" w:rsidRPr="00E70E04">
              <w:rPr>
                <w:rStyle w:val="Hyperlink"/>
              </w:rPr>
              <w:t>Equipas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_Toc412098192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3</w:t>
            </w:r>
            <w:r w:rsidR="00010224">
              <w:rPr>
                <w:webHidden/>
              </w:rPr>
              <w:fldChar w:fldCharType="end"/>
            </w:r>
          </w:hyperlink>
        </w:p>
        <w:p w14:paraId="1436ABFE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3" w:history="1">
            <w:r w:rsidR="00010224" w:rsidRPr="00E70E04">
              <w:rPr>
                <w:rStyle w:val="Hyperlink"/>
              </w:rPr>
              <w:t>Inscrições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_Toc412098193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4</w:t>
            </w:r>
            <w:r w:rsidR="00010224">
              <w:rPr>
                <w:webHidden/>
              </w:rPr>
              <w:fldChar w:fldCharType="end"/>
            </w:r>
          </w:hyperlink>
        </w:p>
        <w:p w14:paraId="1070F303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4" w:history="1">
            <w:r w:rsidR="00010224" w:rsidRPr="00E70E04">
              <w:rPr>
                <w:rStyle w:val="Hyperlink"/>
              </w:rPr>
              <w:t>Calendarização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_Toc412098194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4</w:t>
            </w:r>
            <w:r w:rsidR="00010224">
              <w:rPr>
                <w:webHidden/>
              </w:rPr>
              <w:fldChar w:fldCharType="end"/>
            </w:r>
          </w:hyperlink>
        </w:p>
        <w:p w14:paraId="5827755B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5" w:history="1">
            <w:r w:rsidR="00010224" w:rsidRPr="00E70E04">
              <w:rPr>
                <w:rStyle w:val="Hyperlink"/>
              </w:rPr>
              <w:t>Campo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_Toc412098195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4</w:t>
            </w:r>
            <w:r w:rsidR="00010224">
              <w:rPr>
                <w:webHidden/>
              </w:rPr>
              <w:fldChar w:fldCharType="end"/>
            </w:r>
          </w:hyperlink>
        </w:p>
        <w:p w14:paraId="7CCE17E5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6" w:history="1">
            <w:r w:rsidR="00010224" w:rsidRPr="00E70E04">
              <w:rPr>
                <w:rStyle w:val="Hyperlink"/>
              </w:rPr>
              <w:t>Arbitragem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_Toc412098196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4</w:t>
            </w:r>
            <w:r w:rsidR="00010224">
              <w:rPr>
                <w:webHidden/>
              </w:rPr>
              <w:fldChar w:fldCharType="end"/>
            </w:r>
          </w:hyperlink>
        </w:p>
        <w:p w14:paraId="0977A55B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7" w:history="1">
            <w:r w:rsidR="00010224" w:rsidRPr="00E70E04">
              <w:rPr>
                <w:rStyle w:val="Hyperlink"/>
              </w:rPr>
              <w:t>Equipamento dos jogadores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_Toc412098197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5</w:t>
            </w:r>
            <w:r w:rsidR="00010224">
              <w:rPr>
                <w:webHidden/>
              </w:rPr>
              <w:fldChar w:fldCharType="end"/>
            </w:r>
          </w:hyperlink>
        </w:p>
        <w:p w14:paraId="4E0F3C98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8" w:history="1">
            <w:r w:rsidR="00010224" w:rsidRPr="00E70E04">
              <w:rPr>
                <w:rStyle w:val="Hyperlink"/>
              </w:rPr>
              <w:t>Tempo de jogo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_Toc412098198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5</w:t>
            </w:r>
            <w:r w:rsidR="00010224">
              <w:rPr>
                <w:webHidden/>
              </w:rPr>
              <w:fldChar w:fldCharType="end"/>
            </w:r>
          </w:hyperlink>
        </w:p>
        <w:p w14:paraId="39947753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199" w:history="1">
            <w:r w:rsidR="00010224" w:rsidRPr="00E70E04">
              <w:rPr>
                <w:rStyle w:val="Hyperlink"/>
              </w:rPr>
              <w:t>Substituições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_Toc412098199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6</w:t>
            </w:r>
            <w:r w:rsidR="00010224">
              <w:rPr>
                <w:webHidden/>
              </w:rPr>
              <w:fldChar w:fldCharType="end"/>
            </w:r>
          </w:hyperlink>
        </w:p>
        <w:p w14:paraId="0FB27868" w14:textId="77777777" w:rsidR="00010224" w:rsidRDefault="0052336F">
          <w:pPr>
            <w:pStyle w:val="TOC1"/>
            <w:tabs>
              <w:tab w:val="right" w:leader="dot" w:pos="8290"/>
            </w:tabs>
            <w:rPr>
              <w:b w:val="0"/>
              <w:sz w:val="22"/>
              <w:szCs w:val="22"/>
              <w:lang w:eastAsia="pt-PT"/>
            </w:rPr>
          </w:pPr>
          <w:hyperlink w:anchor="_Toc412098200" w:history="1">
            <w:r w:rsidR="00010224" w:rsidRPr="00E70E04">
              <w:rPr>
                <w:rStyle w:val="Hyperlink"/>
              </w:rPr>
              <w:t>Regras e condutas</w:t>
            </w:r>
            <w:r w:rsidR="00010224">
              <w:rPr>
                <w:webHidden/>
              </w:rPr>
              <w:tab/>
            </w:r>
            <w:r w:rsidR="00010224">
              <w:rPr>
                <w:webHidden/>
              </w:rPr>
              <w:fldChar w:fldCharType="begin"/>
            </w:r>
            <w:r w:rsidR="00010224">
              <w:rPr>
                <w:webHidden/>
              </w:rPr>
              <w:instrText xml:space="preserve"> PAGEREF _Toc412098200 \h </w:instrText>
            </w:r>
            <w:r w:rsidR="00010224">
              <w:rPr>
                <w:webHidden/>
              </w:rPr>
            </w:r>
            <w:r w:rsidR="00010224">
              <w:rPr>
                <w:webHidden/>
              </w:rPr>
              <w:fldChar w:fldCharType="separate"/>
            </w:r>
            <w:r w:rsidR="00010224">
              <w:rPr>
                <w:webHidden/>
              </w:rPr>
              <w:t>6</w:t>
            </w:r>
            <w:r w:rsidR="00010224">
              <w:rPr>
                <w:webHidden/>
              </w:rPr>
              <w:fldChar w:fldCharType="end"/>
            </w:r>
          </w:hyperlink>
        </w:p>
        <w:p w14:paraId="643A3A71" w14:textId="77777777" w:rsidR="00FC61E5" w:rsidRDefault="00FC61E5">
          <w:r>
            <w:rPr>
              <w:b/>
              <w:bCs/>
            </w:rPr>
            <w:fldChar w:fldCharType="end"/>
          </w:r>
        </w:p>
      </w:sdtContent>
    </w:sdt>
    <w:p w14:paraId="28E0F2DE" w14:textId="77777777" w:rsidR="00CA5068" w:rsidRDefault="00CA5068" w:rsidP="00CA5068">
      <w:r>
        <w:br w:type="page"/>
      </w:r>
    </w:p>
    <w:p w14:paraId="58D2051D" w14:textId="77777777" w:rsidR="00CA5068" w:rsidRDefault="00CA5068" w:rsidP="00CA5068">
      <w:pPr>
        <w:pStyle w:val="Heading1"/>
      </w:pPr>
      <w:bookmarkStart w:id="11" w:name="_Toc412098190"/>
      <w:r>
        <w:lastRenderedPageBreak/>
        <w:t>Introdução</w:t>
      </w:r>
      <w:bookmarkEnd w:id="11"/>
    </w:p>
    <w:p w14:paraId="0C1B1AE8" w14:textId="77777777" w:rsidR="00FC61E5" w:rsidRDefault="00FC61E5" w:rsidP="00FC61E5">
      <w:pPr>
        <w:spacing w:line="276" w:lineRule="auto"/>
      </w:pPr>
      <w:r>
        <w:rPr>
          <w:b/>
        </w:rPr>
        <w:tab/>
      </w:r>
      <w:r>
        <w:t>No âmbito do Curso Profissional Técnico de Apoio à Gestão Despo</w:t>
      </w:r>
      <w:r w:rsidR="006F5B26">
        <w:t>rtiva da Escola Secundária André</w:t>
      </w:r>
      <w:r>
        <w:t xml:space="preserve"> de Gouveia (ESAG), irá realizar-se o evento </w:t>
      </w:r>
      <w:r w:rsidRPr="00C1638E">
        <w:t>“Semana Olímpica ESAG“</w:t>
      </w:r>
      <w:r>
        <w:t xml:space="preserve">. </w:t>
      </w:r>
      <w:r w:rsidR="00B07B5C">
        <w:t xml:space="preserve">Este regulamento aplica-se ao Torneio de Voleibol 6x6. </w:t>
      </w:r>
      <w:r w:rsidRPr="00B07B5C">
        <w:t xml:space="preserve">No âmbito da Prova de Aptidão Profissional, a aluna Sandra Barreiros e o aluno Tiago Silva (3ºPTAGD2) irão organizar </w:t>
      </w:r>
      <w:r w:rsidR="00B07B5C" w:rsidRPr="00B07B5C">
        <w:t xml:space="preserve">este torneio </w:t>
      </w:r>
      <w:r w:rsidRPr="00B07B5C">
        <w:t>com a colaboração do 1ºPTAGD.</w:t>
      </w:r>
    </w:p>
    <w:p w14:paraId="06E3E2F1" w14:textId="77777777" w:rsidR="00FC61E5" w:rsidRDefault="00FC61E5" w:rsidP="00FC61E5">
      <w:pPr>
        <w:pStyle w:val="Heading1"/>
      </w:pPr>
      <w:bookmarkStart w:id="12" w:name="_Toc412098191"/>
      <w:r>
        <w:t>Data</w:t>
      </w:r>
      <w:bookmarkEnd w:id="12"/>
    </w:p>
    <w:p w14:paraId="6F85F4EA" w14:textId="2F002D86" w:rsidR="00FC61E5" w:rsidRDefault="00FC61E5" w:rsidP="006F5B26">
      <w:pPr>
        <w:spacing w:line="276" w:lineRule="auto"/>
      </w:pPr>
      <w:r>
        <w:tab/>
        <w:t xml:space="preserve">O Torneio de </w:t>
      </w:r>
      <w:r w:rsidR="00B07B5C">
        <w:t>Voleibol realizar-se-á no dia 19</w:t>
      </w:r>
      <w:r>
        <w:t xml:space="preserve"> </w:t>
      </w:r>
      <w:r w:rsidR="00B07B5C">
        <w:t>de março</w:t>
      </w:r>
      <w:r w:rsidR="0096235D">
        <w:t xml:space="preserve"> de 2015, tendo inicio às 09h00, prolongando-se até às 17h00</w:t>
      </w:r>
      <w:r>
        <w:t>, n</w:t>
      </w:r>
      <w:r w:rsidR="006F5B26">
        <w:t>o Pavilhão Despor</w:t>
      </w:r>
      <w:r>
        <w:t>tivo da Escola Secundária André de Gouveia.</w:t>
      </w:r>
    </w:p>
    <w:p w14:paraId="0111AC26" w14:textId="77777777" w:rsidR="00FC61E5" w:rsidRDefault="00FC61E5" w:rsidP="00FC61E5">
      <w:pPr>
        <w:pStyle w:val="Heading1"/>
      </w:pPr>
      <w:bookmarkStart w:id="13" w:name="_Toc412098192"/>
      <w:r>
        <w:t>Equipas</w:t>
      </w:r>
      <w:bookmarkEnd w:id="13"/>
    </w:p>
    <w:p w14:paraId="1E05DA17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>As equipas poderão ser constituídas por 6 elementos no mínimo e 10 elementos no máximo;</w:t>
      </w:r>
    </w:p>
    <w:p w14:paraId="618C653E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 xml:space="preserve">As equipas </w:t>
      </w:r>
      <w:proofErr w:type="spellStart"/>
      <w:r w:rsidR="006F5B26" w:rsidRPr="00CF7108">
        <w:rPr>
          <w:rFonts w:ascii="Arial" w:hAnsi="Arial" w:cs="Arial"/>
          <w:lang w:val="pt-PT"/>
        </w:rPr>
        <w:t>dev</w:t>
      </w:r>
      <w:r w:rsidRPr="00CF7108">
        <w:rPr>
          <w:rFonts w:ascii="Arial" w:hAnsi="Arial" w:cs="Arial"/>
        </w:rPr>
        <w:t>erão</w:t>
      </w:r>
      <w:proofErr w:type="spellEnd"/>
      <w:r w:rsidRPr="00CF7108">
        <w:rPr>
          <w:rFonts w:ascii="Arial" w:hAnsi="Arial" w:cs="Arial"/>
        </w:rPr>
        <w:t xml:space="preserve"> ser mistas com elementos do sexo masculino e do sexo feminino;</w:t>
      </w:r>
    </w:p>
    <w:p w14:paraId="6214EC67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>O jogo será reali</w:t>
      </w:r>
      <w:r w:rsidR="006F5B26" w:rsidRPr="00CF7108">
        <w:rPr>
          <w:rFonts w:ascii="Arial" w:hAnsi="Arial" w:cs="Arial"/>
        </w:rPr>
        <w:t xml:space="preserve">zado na situação de 6x6. </w:t>
      </w:r>
      <w:r w:rsidR="006F5B26" w:rsidRPr="00CF7108">
        <w:rPr>
          <w:rFonts w:ascii="Arial" w:hAnsi="Arial" w:cs="Arial"/>
          <w:lang w:val="pt-PT"/>
        </w:rPr>
        <w:t>Só em</w:t>
      </w:r>
      <w:r w:rsidRPr="00CF7108">
        <w:rPr>
          <w:rFonts w:ascii="Arial" w:hAnsi="Arial" w:cs="Arial"/>
        </w:rPr>
        <w:t xml:space="preserve"> caso de lesões, a equipa poderá jogar com o </w:t>
      </w:r>
      <w:r w:rsidR="006F5B26" w:rsidRPr="00CF7108">
        <w:rPr>
          <w:rFonts w:ascii="Arial" w:hAnsi="Arial" w:cs="Arial"/>
        </w:rPr>
        <w:t>mínimo de 4 jogadores em campo.</w:t>
      </w:r>
      <w:r w:rsidR="006F5B26" w:rsidRPr="00CF7108">
        <w:rPr>
          <w:rFonts w:ascii="Arial" w:hAnsi="Arial" w:cs="Arial"/>
          <w:lang w:val="pt-PT"/>
        </w:rPr>
        <w:t xml:space="preserve"> </w:t>
      </w:r>
      <w:r w:rsidRPr="00CF7108">
        <w:rPr>
          <w:rFonts w:ascii="Arial" w:hAnsi="Arial" w:cs="Arial"/>
        </w:rPr>
        <w:t>Caso contrário será considerada falta de comparência;</w:t>
      </w:r>
    </w:p>
    <w:p w14:paraId="57BE0ABA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>Falta de comparência é considerada derrota pela equipa em falta;</w:t>
      </w:r>
    </w:p>
    <w:p w14:paraId="30AE5D35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>Apenas os jogadores que estejam inscritos na ficha de inscrição podem entrar no recinto de jogo e participar no mesmo;</w:t>
      </w:r>
    </w:p>
    <w:p w14:paraId="2C3A99B7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>A composição da equipa não pode ser modificada após ter começado o torneio;</w:t>
      </w:r>
    </w:p>
    <w:p w14:paraId="5F27C4B1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>Qualquer atleta só poderá ser inscrito por um</w:t>
      </w:r>
      <w:r w:rsidR="006F5B26" w:rsidRPr="00CF7108">
        <w:rPr>
          <w:rFonts w:ascii="Arial" w:hAnsi="Arial" w:cs="Arial"/>
          <w:lang w:val="pt-PT"/>
        </w:rPr>
        <w:t>a</w:t>
      </w:r>
      <w:r w:rsidR="00CF7108" w:rsidRPr="00CF7108">
        <w:rPr>
          <w:rFonts w:ascii="Arial" w:hAnsi="Arial" w:cs="Arial"/>
        </w:rPr>
        <w:t xml:space="preserve"> equipa</w:t>
      </w:r>
      <w:r w:rsidR="00CF7108" w:rsidRPr="00CF7108">
        <w:rPr>
          <w:rFonts w:ascii="Arial" w:hAnsi="Arial" w:cs="Arial"/>
          <w:lang w:val="pt-PT"/>
        </w:rPr>
        <w:t>;</w:t>
      </w:r>
    </w:p>
    <w:p w14:paraId="13B19185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>As equipas que não pertencem à Escola Secundária André de Gouveia terão de ser acompanhadas obrigatoriamente por um professor responsável da sua escola;</w:t>
      </w:r>
    </w:p>
    <w:p w14:paraId="1E285F47" w14:textId="77777777" w:rsidR="00FC61E5" w:rsidRPr="00CF7108" w:rsidRDefault="00FC61E5" w:rsidP="006F5B2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F7108">
        <w:rPr>
          <w:rFonts w:ascii="Arial" w:hAnsi="Arial" w:cs="Arial"/>
        </w:rPr>
        <w:t>As equipas devem ter atenção ao horário dos jogos definidos no calendário, devendo estar sempre presentes, no decorrer do jogo anterior.</w:t>
      </w:r>
    </w:p>
    <w:p w14:paraId="4A9E4935" w14:textId="77777777" w:rsidR="00FC61E5" w:rsidRPr="00F81F72" w:rsidRDefault="00FC61E5" w:rsidP="00FC61E5">
      <w:pPr>
        <w:rPr>
          <w:lang w:val="ru-RU"/>
        </w:rPr>
      </w:pPr>
    </w:p>
    <w:p w14:paraId="356B4A2D" w14:textId="77777777" w:rsidR="00FC61E5" w:rsidRDefault="00FC61E5" w:rsidP="00FC61E5">
      <w:pPr>
        <w:pStyle w:val="Heading1"/>
      </w:pPr>
      <w:bookmarkStart w:id="14" w:name="_Toc412098193"/>
      <w:r>
        <w:lastRenderedPageBreak/>
        <w:t>Inscrições</w:t>
      </w:r>
      <w:bookmarkEnd w:id="14"/>
    </w:p>
    <w:p w14:paraId="58D4E399" w14:textId="599D7DD7" w:rsidR="006E2631" w:rsidRPr="00DC0D35" w:rsidRDefault="006E2631" w:rsidP="00CF7108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DC0D35">
        <w:rPr>
          <w:rFonts w:ascii="Arial" w:hAnsi="Arial" w:cs="Arial"/>
          <w:lang w:val="pt-PT"/>
        </w:rPr>
        <w:t>O torneio terá um máximo de 12 equipas inscritas</w:t>
      </w:r>
      <w:r w:rsidR="00DC0D35">
        <w:rPr>
          <w:rFonts w:ascii="Arial" w:hAnsi="Arial" w:cs="Arial"/>
          <w:lang w:val="pt-PT"/>
        </w:rPr>
        <w:t>,</w:t>
      </w:r>
      <w:r w:rsidRPr="00DC0D35">
        <w:rPr>
          <w:rFonts w:ascii="Arial" w:hAnsi="Arial" w:cs="Arial"/>
          <w:lang w:val="pt-PT"/>
        </w:rPr>
        <w:t>;</w:t>
      </w:r>
    </w:p>
    <w:p w14:paraId="7009649B" w14:textId="77777777" w:rsidR="00FC61E5" w:rsidRPr="00B07B5C" w:rsidRDefault="00FC61E5" w:rsidP="00CF7108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</w:rPr>
      </w:pPr>
      <w:r w:rsidRPr="00B07B5C">
        <w:rPr>
          <w:rFonts w:ascii="Arial" w:hAnsi="Arial" w:cs="Arial"/>
        </w:rPr>
        <w:t>A lista de elementos que constitui a equipa deverá ser entregue até ao último dia das inscrições, com o nome completo, nº de turma e respetiva turma, não podendo ser alterada durante o torneio;</w:t>
      </w:r>
    </w:p>
    <w:p w14:paraId="33657A5B" w14:textId="5ABD41C7" w:rsidR="00FC61E5" w:rsidRPr="00CF7108" w:rsidRDefault="00FC61E5" w:rsidP="00CF7108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</w:rPr>
      </w:pPr>
      <w:r w:rsidRPr="00CF7108">
        <w:rPr>
          <w:rFonts w:ascii="Arial" w:hAnsi="Arial" w:cs="Arial"/>
        </w:rPr>
        <w:t xml:space="preserve">A data limite de entrega das inscrições será </w:t>
      </w:r>
      <w:r w:rsidR="00964749">
        <w:rPr>
          <w:rFonts w:ascii="Arial" w:hAnsi="Arial" w:cs="Arial"/>
        </w:rPr>
        <w:t xml:space="preserve">dia </w:t>
      </w:r>
      <w:r w:rsidR="00964749">
        <w:rPr>
          <w:rFonts w:ascii="Arial" w:hAnsi="Arial" w:cs="Arial"/>
          <w:lang w:val="pt-PT"/>
        </w:rPr>
        <w:t xml:space="preserve">13 </w:t>
      </w:r>
      <w:r w:rsidR="00964749">
        <w:rPr>
          <w:rFonts w:ascii="Arial" w:hAnsi="Arial" w:cs="Arial"/>
        </w:rPr>
        <w:t>de</w:t>
      </w:r>
      <w:r w:rsidR="00964749">
        <w:rPr>
          <w:rFonts w:ascii="Arial" w:hAnsi="Arial" w:cs="Arial"/>
          <w:lang w:val="pt-PT"/>
        </w:rPr>
        <w:t xml:space="preserve"> Março</w:t>
      </w:r>
      <w:r w:rsidRPr="00CF7108">
        <w:rPr>
          <w:rFonts w:ascii="Arial" w:hAnsi="Arial" w:cs="Arial"/>
        </w:rPr>
        <w:t xml:space="preserve"> de 2015</w:t>
      </w:r>
      <w:r w:rsidR="00964749">
        <w:rPr>
          <w:rFonts w:ascii="Arial" w:hAnsi="Arial" w:cs="Arial"/>
          <w:lang w:val="pt-PT"/>
        </w:rPr>
        <w:t xml:space="preserve"> (6ªfeira)</w:t>
      </w:r>
      <w:r w:rsidRPr="00CF7108">
        <w:rPr>
          <w:rFonts w:ascii="Arial" w:hAnsi="Arial" w:cs="Arial"/>
        </w:rPr>
        <w:t>;</w:t>
      </w:r>
    </w:p>
    <w:p w14:paraId="5713CC33" w14:textId="74C64556" w:rsidR="00FC61E5" w:rsidRPr="00CF7108" w:rsidRDefault="00FC61E5" w:rsidP="00CF7108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</w:rPr>
      </w:pPr>
      <w:r w:rsidRPr="00CF7108">
        <w:rPr>
          <w:rFonts w:ascii="Arial" w:hAnsi="Arial" w:cs="Arial"/>
        </w:rPr>
        <w:t>As fichas de inscrição estarão junto dos Professores de Educação Física da E</w:t>
      </w:r>
      <w:r w:rsidR="0052336F">
        <w:rPr>
          <w:rFonts w:ascii="Arial" w:hAnsi="Arial" w:cs="Arial"/>
        </w:rPr>
        <w:t xml:space="preserve">SAG e disponíveis no </w:t>
      </w:r>
      <w:proofErr w:type="spellStart"/>
      <w:r w:rsidR="0052336F">
        <w:rPr>
          <w:rFonts w:ascii="Arial" w:hAnsi="Arial" w:cs="Arial"/>
        </w:rPr>
        <w:t>site</w:t>
      </w:r>
      <w:proofErr w:type="spellEnd"/>
      <w:r w:rsidRPr="00CF7108">
        <w:rPr>
          <w:rFonts w:ascii="Arial" w:hAnsi="Arial" w:cs="Arial"/>
        </w:rPr>
        <w:t>;</w:t>
      </w:r>
    </w:p>
    <w:p w14:paraId="2D8DA3E2" w14:textId="77777777" w:rsidR="00FC61E5" w:rsidRPr="00CF7108" w:rsidRDefault="00FC61E5" w:rsidP="00CF7108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</w:rPr>
      </w:pPr>
      <w:r w:rsidRPr="00CF7108">
        <w:rPr>
          <w:rFonts w:ascii="Arial" w:hAnsi="Arial" w:cs="Arial"/>
        </w:rPr>
        <w:t>As fichas preenchidas deverão ser entregues junto do respetivo Professor de Educação Física;</w:t>
      </w:r>
    </w:p>
    <w:p w14:paraId="2DD4E966" w14:textId="77777777" w:rsidR="00FC61E5" w:rsidRDefault="00FC61E5" w:rsidP="00FC61E5">
      <w:pPr>
        <w:pStyle w:val="Heading1"/>
      </w:pPr>
      <w:bookmarkStart w:id="15" w:name="_Toc412098194"/>
      <w:r>
        <w:t>Calendarização</w:t>
      </w:r>
      <w:bookmarkEnd w:id="15"/>
    </w:p>
    <w:p w14:paraId="5C0AAECB" w14:textId="3508DC71" w:rsidR="00FC61E5" w:rsidRDefault="00FC61E5" w:rsidP="006F5B26">
      <w:pPr>
        <w:spacing w:line="276" w:lineRule="auto"/>
      </w:pPr>
      <w:r>
        <w:tab/>
        <w:t xml:space="preserve">O sorteio e a calendarização dos jogos serão feitos pela organização, após o final do prazo das inscrições, </w:t>
      </w:r>
      <w:r w:rsidR="00964749">
        <w:t xml:space="preserve">que está determinado para dia 13 de Março </w:t>
      </w:r>
      <w:r>
        <w:t>de 2015</w:t>
      </w:r>
      <w:r w:rsidR="00964749">
        <w:t xml:space="preserve"> (6ªfeira)</w:t>
      </w:r>
      <w:r>
        <w:t>.</w:t>
      </w:r>
    </w:p>
    <w:p w14:paraId="20E07931" w14:textId="77777777" w:rsidR="00FC61E5" w:rsidRPr="00FC61E5" w:rsidRDefault="00FC61E5" w:rsidP="00FC61E5">
      <w:pPr>
        <w:pStyle w:val="Heading1"/>
      </w:pPr>
      <w:bookmarkStart w:id="16" w:name="_Toc412098195"/>
      <w:r>
        <w:t>Campo</w:t>
      </w:r>
      <w:bookmarkEnd w:id="16"/>
    </w:p>
    <w:p w14:paraId="5E95FF4D" w14:textId="203A9418" w:rsidR="00FC61E5" w:rsidRPr="0052336F" w:rsidRDefault="00FC61E5" w:rsidP="00CF7108">
      <w:pPr>
        <w:ind w:firstLine="720"/>
      </w:pPr>
      <w:bookmarkStart w:id="17" w:name="_GoBack"/>
      <w:bookmarkEnd w:id="17"/>
      <w:r w:rsidRPr="0052336F">
        <w:t>A área do r</w:t>
      </w:r>
      <w:r w:rsidR="00D45925" w:rsidRPr="0052336F">
        <w:t>ecinto de jogo terá as</w:t>
      </w:r>
      <w:r w:rsidRPr="0052336F">
        <w:t xml:space="preserve"> dimensões</w:t>
      </w:r>
      <w:r w:rsidR="000E46E2" w:rsidRPr="0052336F">
        <w:t xml:space="preserve"> oficiais: 9m x 18m.</w:t>
      </w:r>
    </w:p>
    <w:p w14:paraId="3B701726" w14:textId="55F72F69" w:rsidR="00FC61E5" w:rsidRPr="00394F6A" w:rsidRDefault="00B07B5C" w:rsidP="00CF7108">
      <w:r w:rsidRPr="0052336F">
        <w:tab/>
      </w:r>
      <w:r w:rsidR="00FC61E5" w:rsidRPr="0052336F">
        <w:t>A rede encontra-se colocada entre os 2,10m e 2,24m</w:t>
      </w:r>
      <w:r w:rsidR="00D45925" w:rsidRPr="0052336F">
        <w:t xml:space="preserve"> de altura</w:t>
      </w:r>
      <w:r w:rsidR="00FC61E5" w:rsidRPr="0052336F">
        <w:t>.</w:t>
      </w:r>
      <w:r w:rsidR="00FC61E5" w:rsidRPr="00394F6A">
        <w:t xml:space="preserve"> </w:t>
      </w:r>
    </w:p>
    <w:p w14:paraId="5634CF0A" w14:textId="77777777" w:rsidR="00FC61E5" w:rsidRDefault="00FC61E5" w:rsidP="00FC61E5">
      <w:pPr>
        <w:pStyle w:val="Heading1"/>
      </w:pPr>
      <w:bookmarkStart w:id="18" w:name="_Toc412098196"/>
      <w:r>
        <w:t>Arbitragem</w:t>
      </w:r>
      <w:bookmarkEnd w:id="18"/>
    </w:p>
    <w:p w14:paraId="42F7A25A" w14:textId="77777777" w:rsidR="00FC61E5" w:rsidRDefault="00FC61E5" w:rsidP="006F5B26">
      <w:pPr>
        <w:spacing w:line="276" w:lineRule="auto"/>
      </w:pPr>
      <w:r>
        <w:tab/>
        <w:t>Os jogos s</w:t>
      </w:r>
      <w:r w:rsidR="008462CF">
        <w:t xml:space="preserve">erão dirigidos por 2 árbitros, 4                                                                 </w:t>
      </w:r>
      <w:r>
        <w:t xml:space="preserve"> juízes</w:t>
      </w:r>
      <w:r w:rsidR="00CF7108">
        <w:t xml:space="preserve"> de linha e 2 elementos na mesa.</w:t>
      </w:r>
    </w:p>
    <w:p w14:paraId="311C29DE" w14:textId="77777777" w:rsidR="00FC61E5" w:rsidRDefault="00FC61E5" w:rsidP="006F5B26">
      <w:pPr>
        <w:spacing w:line="276" w:lineRule="auto"/>
      </w:pPr>
      <w:r>
        <w:tab/>
        <w:t>Os dois elementos na mesa deverão ter a resposabilidade de preencher os boletins de jogo, registar o respetivos resultados parciais e final e registar as ocorrências disciplinares.</w:t>
      </w:r>
    </w:p>
    <w:p w14:paraId="207EF4F4" w14:textId="77777777" w:rsidR="00CF7108" w:rsidRDefault="00CF7108" w:rsidP="006F5B26">
      <w:pPr>
        <w:spacing w:line="276" w:lineRule="auto"/>
      </w:pPr>
    </w:p>
    <w:p w14:paraId="4187FD2C" w14:textId="77777777" w:rsidR="00CF7108" w:rsidRDefault="00CF7108" w:rsidP="00CF7108">
      <w:pPr>
        <w:pStyle w:val="Heading1"/>
      </w:pPr>
      <w:bookmarkStart w:id="19" w:name="_Toc412098197"/>
      <w:r>
        <w:lastRenderedPageBreak/>
        <w:t>Equipamento dos jogadores</w:t>
      </w:r>
      <w:bookmarkEnd w:id="19"/>
    </w:p>
    <w:p w14:paraId="1908543B" w14:textId="55E9C365" w:rsidR="00CF7108" w:rsidRDefault="00394F6A" w:rsidP="00CF7108">
      <w:pPr>
        <w:ind w:firstLine="360"/>
      </w:pPr>
      <w:r>
        <w:tab/>
      </w:r>
      <w:r w:rsidR="00CF7108">
        <w:t xml:space="preserve">Todos os atletas deverão de apresentar equipamento desportivo </w:t>
      </w:r>
      <w:r w:rsidR="00DC0D35">
        <w:t>adequado</w:t>
      </w:r>
      <w:r w:rsidR="00CF7108">
        <w:t xml:space="preserve"> à pratica da modalidade.</w:t>
      </w:r>
    </w:p>
    <w:p w14:paraId="6F942DB4" w14:textId="77777777" w:rsidR="00CF7108" w:rsidRPr="00FC61E5" w:rsidRDefault="00785815" w:rsidP="00CF7108">
      <w:pPr>
        <w:pStyle w:val="Heading1"/>
      </w:pPr>
      <w:bookmarkStart w:id="20" w:name="_Toc412098198"/>
      <w:r>
        <w:t>Tempo de jogo</w:t>
      </w:r>
      <w:bookmarkEnd w:id="20"/>
    </w:p>
    <w:p w14:paraId="797F2ED4" w14:textId="010CC625" w:rsidR="005B18D1" w:rsidRDefault="005B18D1" w:rsidP="00694DD6">
      <w:pPr>
        <w:spacing w:line="276" w:lineRule="auto"/>
        <w:ind w:firstLine="720"/>
      </w:pPr>
      <w:r>
        <w:t xml:space="preserve">Na fase de grupos, os jogos serão </w:t>
      </w:r>
      <w:r w:rsidR="00C9265B">
        <w:t xml:space="preserve">disputados apenas </w:t>
      </w:r>
      <w:r>
        <w:t>e</w:t>
      </w:r>
      <w:r w:rsidR="00C9265B">
        <w:t>m</w:t>
      </w:r>
      <w:r>
        <w:t xml:space="preserve"> 2 sets. Cada set será de 15 pontos, ou de 10 minutos de duração, vencedo neste caso a equipa que tiver mais pontos no final do tempo estabelecido em cada set. </w:t>
      </w:r>
    </w:p>
    <w:p w14:paraId="464103CB" w14:textId="486BD0B4" w:rsidR="00C9265B" w:rsidRDefault="00C9265B" w:rsidP="00694DD6">
      <w:pPr>
        <w:spacing w:line="276" w:lineRule="auto"/>
        <w:ind w:firstLine="720"/>
      </w:pPr>
      <w:r>
        <w:t xml:space="preserve">Em caso de empate pontual no fim do tempo estabelecido para cada set, haverá a disputa de </w:t>
      </w:r>
      <w:r w:rsidRPr="00D45925">
        <w:t>um último</w:t>
      </w:r>
      <w:r>
        <w:t xml:space="preserve"> ponto que atribuirá</w:t>
      </w:r>
      <w:r w:rsidR="00D4170D">
        <w:t xml:space="preserve"> a vitória á equipa que pontuar.</w:t>
      </w:r>
    </w:p>
    <w:p w14:paraId="621A299E" w14:textId="40F4C42F" w:rsidR="00C9265B" w:rsidRDefault="00C9265B" w:rsidP="00694DD6">
      <w:pPr>
        <w:spacing w:line="276" w:lineRule="auto"/>
        <w:ind w:firstLine="720"/>
      </w:pPr>
      <w:r>
        <w:t xml:space="preserve">Em caso de empate de vitórias no fim de cada jogo, os critérios de desempate serão: </w:t>
      </w:r>
    </w:p>
    <w:p w14:paraId="70DEA5C0" w14:textId="5B861CC8" w:rsidR="00C9265B" w:rsidRDefault="00C9265B" w:rsidP="00694DD6">
      <w:pPr>
        <w:spacing w:line="276" w:lineRule="auto"/>
        <w:ind w:firstLine="720"/>
      </w:pPr>
      <w:r>
        <w:t>1º.- Maior soma total dos pontos marcados;</w:t>
      </w:r>
    </w:p>
    <w:p w14:paraId="4384DFAF" w14:textId="191F90CF" w:rsidR="00C9265B" w:rsidRDefault="00C9265B" w:rsidP="00694DD6">
      <w:pPr>
        <w:spacing w:line="276" w:lineRule="auto"/>
        <w:ind w:firstLine="720"/>
      </w:pPr>
      <w:r>
        <w:t>2º.- Menor soma total dos pontos sofridos;</w:t>
      </w:r>
    </w:p>
    <w:p w14:paraId="1AF7358D" w14:textId="37D4512B" w:rsidR="0098647D" w:rsidRDefault="009D5D0A" w:rsidP="00694DD6">
      <w:pPr>
        <w:spacing w:line="276" w:lineRule="auto"/>
        <w:ind w:firstLine="720"/>
      </w:pPr>
      <w:r>
        <w:t>3º.- Haverá um jogo de desempate até aos 5 pontos, ou de 5 minutos de duração, vencendo neste caso a equipa que tiver</w:t>
      </w:r>
      <w:r w:rsidR="0098647D">
        <w:t xml:space="preserve"> mais</w:t>
      </w:r>
      <w:r>
        <w:t xml:space="preserve"> pontos no final do tempo estabelecido. </w:t>
      </w:r>
      <w:r w:rsidR="0098647D">
        <w:t xml:space="preserve">Em caso de empate pontual no fim do tempo estabelecido para este jogo, haverá a disputa </w:t>
      </w:r>
      <w:r w:rsidR="0098647D" w:rsidRPr="00D45925">
        <w:t>de um último</w:t>
      </w:r>
      <w:r w:rsidR="0098647D">
        <w:t xml:space="preserve"> ponto que atribuirá a vitória á equipa que pontuar. </w:t>
      </w:r>
    </w:p>
    <w:p w14:paraId="75629DD9" w14:textId="77777777" w:rsidR="00C9265B" w:rsidRDefault="00C9265B" w:rsidP="00C9265B">
      <w:pPr>
        <w:spacing w:line="276" w:lineRule="auto"/>
        <w:ind w:firstLine="720"/>
      </w:pPr>
      <w:r>
        <w:t>Em caso de empate de vitórias no fim da fase de grupos os critérios de desempate serão:</w:t>
      </w:r>
    </w:p>
    <w:p w14:paraId="634E7275" w14:textId="37DAE667" w:rsidR="00C9265B" w:rsidRDefault="0098647D" w:rsidP="00C9265B">
      <w:pPr>
        <w:spacing w:line="276" w:lineRule="auto"/>
        <w:ind w:firstLine="720"/>
      </w:pPr>
      <w:r>
        <w:t xml:space="preserve">1º- Maior soma </w:t>
      </w:r>
      <w:r w:rsidR="00C9265B">
        <w:t>de pontos marcados;</w:t>
      </w:r>
    </w:p>
    <w:p w14:paraId="5389F09B" w14:textId="77777777" w:rsidR="00C9265B" w:rsidRDefault="00C9265B" w:rsidP="00C9265B">
      <w:pPr>
        <w:spacing w:line="276" w:lineRule="auto"/>
        <w:ind w:firstLine="720"/>
      </w:pPr>
      <w:r>
        <w:t>2º- Menor número de pontos sofridos;</w:t>
      </w:r>
    </w:p>
    <w:p w14:paraId="2A7F6C18" w14:textId="77819C62" w:rsidR="00C9265B" w:rsidRDefault="003108AD" w:rsidP="00694DD6">
      <w:pPr>
        <w:spacing w:line="276" w:lineRule="auto"/>
        <w:ind w:firstLine="720"/>
      </w:pPr>
      <w:r>
        <w:t>Nos q</w:t>
      </w:r>
      <w:r w:rsidR="005E7FCF">
        <w:t>uartos de final, nas meias finais e no jogo</w:t>
      </w:r>
      <w:r w:rsidR="00394F6A">
        <w:t xml:space="preserve"> onde será disputado o 3º e 4ºlugar, </w:t>
      </w:r>
      <w:r w:rsidR="005E7FCF">
        <w:t xml:space="preserve"> os jogos serão re</w:t>
      </w:r>
      <w:r w:rsidR="00394F6A">
        <w:t>alizados à melhor de 3 sets. Cada set</w:t>
      </w:r>
      <w:r w:rsidR="005E7FCF">
        <w:t xml:space="preserve"> será de 15 pontos, ou de 10 minutos de duração, vencendo neste caso a equipa que tiver mais pontos no final do tempo estabelecido. </w:t>
      </w:r>
    </w:p>
    <w:p w14:paraId="1D767D74" w14:textId="77777777" w:rsidR="005E7FCF" w:rsidRDefault="005E7FCF" w:rsidP="005E7FCF">
      <w:pPr>
        <w:spacing w:line="276" w:lineRule="auto"/>
        <w:ind w:firstLine="720"/>
      </w:pPr>
      <w:r>
        <w:t>Em caso de empate pontual no fim do tempo estabelecido para cada set, haverá a disputa de um último ponto que atribuirá a vitória á equipa que pontuar.</w:t>
      </w:r>
    </w:p>
    <w:p w14:paraId="0FD29A4F" w14:textId="780AEB17" w:rsidR="005E7FCF" w:rsidRDefault="00394F6A" w:rsidP="00694DD6">
      <w:pPr>
        <w:spacing w:line="276" w:lineRule="auto"/>
        <w:ind w:firstLine="720"/>
      </w:pPr>
      <w:r>
        <w:lastRenderedPageBreak/>
        <w:t xml:space="preserve">Na final, o jogo será realizado à melhor de 3 sets. Cada set será de 25 pontos. </w:t>
      </w:r>
    </w:p>
    <w:p w14:paraId="77F947F3" w14:textId="77777777" w:rsidR="00694DD6" w:rsidRDefault="00694DD6" w:rsidP="00694DD6">
      <w:pPr>
        <w:spacing w:line="276" w:lineRule="auto"/>
        <w:ind w:firstLine="720"/>
      </w:pPr>
      <w:r>
        <w:t>Não haverá direito a “tempos mortos” durante o decorrer do set;</w:t>
      </w:r>
    </w:p>
    <w:p w14:paraId="314A315C" w14:textId="77777777" w:rsidR="00694DD6" w:rsidRDefault="00694DD6" w:rsidP="00694DD6">
      <w:pPr>
        <w:spacing w:line="276" w:lineRule="auto"/>
        <w:ind w:firstLine="720"/>
      </w:pPr>
      <w:r>
        <w:t>O intervalo entre os sets deverá ter a duração mínima, de forma a que as equipas troquem de campo;</w:t>
      </w:r>
    </w:p>
    <w:p w14:paraId="06546879" w14:textId="77777777" w:rsidR="00785815" w:rsidRDefault="00785815" w:rsidP="00785815">
      <w:pPr>
        <w:pStyle w:val="Heading1"/>
      </w:pPr>
      <w:bookmarkStart w:id="21" w:name="_Toc412098199"/>
      <w:r>
        <w:t>Substituições</w:t>
      </w:r>
      <w:bookmarkEnd w:id="21"/>
    </w:p>
    <w:p w14:paraId="6F389976" w14:textId="77777777" w:rsidR="00694DD6" w:rsidRDefault="00694DD6" w:rsidP="00694DD6">
      <w:pPr>
        <w:spacing w:line="276" w:lineRule="auto"/>
        <w:ind w:firstLine="720"/>
      </w:pPr>
      <w:r>
        <w:t>As substituições serão livres e serão efetuadas durante as paragens de jogo, após a autorização do árbitro;</w:t>
      </w:r>
    </w:p>
    <w:p w14:paraId="696423D9" w14:textId="77777777" w:rsidR="00F67287" w:rsidRDefault="00785815" w:rsidP="00F67287">
      <w:pPr>
        <w:pStyle w:val="Heading1"/>
      </w:pPr>
      <w:bookmarkStart w:id="22" w:name="_Toc412098200"/>
      <w:r>
        <w:t>Regras</w:t>
      </w:r>
      <w:r w:rsidR="00F67287">
        <w:t xml:space="preserve"> e condutas</w:t>
      </w:r>
      <w:bookmarkEnd w:id="22"/>
    </w:p>
    <w:p w14:paraId="41C02FE5" w14:textId="77777777" w:rsidR="00ED71FE" w:rsidRPr="00ED71FE" w:rsidRDefault="00ED71FE" w:rsidP="00ED71FE">
      <w:pPr>
        <w:ind w:firstLine="720"/>
      </w:pPr>
      <w:r>
        <w:t xml:space="preserve">Serão aplicadas as regras oficiais de Voleibol de acordo com as regras estabelecidas pela Federação Portuguesa de Voleibol. </w:t>
      </w:r>
    </w:p>
    <w:p w14:paraId="04FA4BE5" w14:textId="77777777" w:rsidR="00F67287" w:rsidRDefault="00F67287" w:rsidP="00ED71FE">
      <w:pPr>
        <w:spacing w:line="276" w:lineRule="auto"/>
        <w:ind w:firstLine="720"/>
      </w:pPr>
      <w:r>
        <w:t>Todos os jogadores dever</w:t>
      </w:r>
      <w:r w:rsidR="00ED71FE">
        <w:t>ão</w:t>
      </w:r>
      <w:r>
        <w:t xml:space="preserve"> respeitar as regras e condut</w:t>
      </w:r>
      <w:r w:rsidR="00ED71FE">
        <w:t>as de fairplay, sendo sancionado</w:t>
      </w:r>
      <w:r>
        <w:t>s se algo de irr</w:t>
      </w:r>
      <w:r w:rsidR="00ED71FE">
        <w:t>egular acontecer durante o jogo.</w:t>
      </w:r>
    </w:p>
    <w:p w14:paraId="113E52A8" w14:textId="77777777" w:rsidR="00ED71FE" w:rsidRDefault="00ED71FE" w:rsidP="00ED71FE">
      <w:pPr>
        <w:spacing w:line="276" w:lineRule="auto"/>
        <w:ind w:firstLine="720"/>
      </w:pPr>
      <w:r>
        <w:t>Respeitar t</w:t>
      </w:r>
      <w:r w:rsidR="00C65F86">
        <w:t>odas as decisões do árbitro.</w:t>
      </w:r>
    </w:p>
    <w:p w14:paraId="1EF5AEEE" w14:textId="77777777" w:rsidR="00ED71FE" w:rsidRDefault="00ED71FE" w:rsidP="00ED71FE">
      <w:pPr>
        <w:spacing w:line="276" w:lineRule="auto"/>
        <w:ind w:firstLine="720"/>
      </w:pPr>
      <w:r>
        <w:t>Cada atleta é responsável pelos seus valores pessoais.</w:t>
      </w:r>
    </w:p>
    <w:p w14:paraId="5244A744" w14:textId="77777777" w:rsidR="00ED71FE" w:rsidRPr="00F67287" w:rsidRDefault="00ED71FE" w:rsidP="00ED71FE">
      <w:pPr>
        <w:spacing w:line="276" w:lineRule="auto"/>
        <w:ind w:firstLine="720"/>
      </w:pPr>
      <w:r>
        <w:t>A organização não se responsabiliza por quaisquer danos ou roubos de objetos pessoais.</w:t>
      </w:r>
    </w:p>
    <w:p w14:paraId="2ED1CE7F" w14:textId="77777777" w:rsidR="00F67287" w:rsidRDefault="00F67287" w:rsidP="00F67287">
      <w:pPr>
        <w:spacing w:line="276" w:lineRule="auto"/>
      </w:pPr>
    </w:p>
    <w:p w14:paraId="41EB9C1A" w14:textId="77777777" w:rsidR="00ED71FE" w:rsidRPr="00E01F1A" w:rsidRDefault="00ED71FE" w:rsidP="00ED71FE">
      <w:pPr>
        <w:spacing w:line="276" w:lineRule="auto"/>
        <w:rPr>
          <w:rFonts w:eastAsia="Comic Sans MS" w:cs="Arial"/>
          <w:b/>
          <w:sz w:val="22"/>
        </w:rPr>
      </w:pPr>
      <w:r w:rsidRPr="00E01F1A">
        <w:rPr>
          <w:rFonts w:ascii="Lucida Fax" w:hAnsi="Lucida Fax" w:cs="Arial"/>
          <w:b/>
          <w:sz w:val="22"/>
        </w:rPr>
        <w:t>Nota: todos os casos omissos serão resolvidos no momento próprio e serão da inteira responsabilidade da organização.</w:t>
      </w:r>
    </w:p>
    <w:p w14:paraId="06D0739B" w14:textId="77777777" w:rsidR="00F67287" w:rsidRPr="00785815" w:rsidRDefault="00F67287" w:rsidP="00F67287">
      <w:pPr>
        <w:spacing w:line="276" w:lineRule="auto"/>
      </w:pPr>
    </w:p>
    <w:p w14:paraId="05EFB2D7" w14:textId="77777777" w:rsidR="00785815" w:rsidRDefault="00785815" w:rsidP="00F67287">
      <w:pPr>
        <w:pStyle w:val="ListParagraph"/>
        <w:spacing w:line="276" w:lineRule="auto"/>
        <w:ind w:left="1440"/>
      </w:pPr>
    </w:p>
    <w:p w14:paraId="57AC980D" w14:textId="77777777" w:rsidR="00785815" w:rsidRPr="00FC61E5" w:rsidRDefault="00785815" w:rsidP="00694DD6">
      <w:pPr>
        <w:spacing w:line="276" w:lineRule="auto"/>
        <w:ind w:firstLine="720"/>
      </w:pPr>
    </w:p>
    <w:sectPr w:rsidR="00785815" w:rsidRPr="00FC61E5" w:rsidSect="00CA5068"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377CF" w14:textId="77777777" w:rsidR="00394F6A" w:rsidRDefault="00394F6A" w:rsidP="00CA5068">
      <w:pPr>
        <w:spacing w:before="0" w:after="0"/>
      </w:pPr>
      <w:r>
        <w:separator/>
      </w:r>
    </w:p>
  </w:endnote>
  <w:endnote w:type="continuationSeparator" w:id="0">
    <w:p w14:paraId="4B6EBE22" w14:textId="77777777" w:rsidR="00394F6A" w:rsidRDefault="00394F6A" w:rsidP="00CA506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Fax">
    <w:panose1 w:val="02060602050505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66B27" w14:textId="557D139E" w:rsidR="00394F6A" w:rsidRDefault="00394F6A" w:rsidP="00CA5068">
    <w:pPr>
      <w:jc w:val="center"/>
    </w:pPr>
    <w:r>
      <w:rPr>
        <w:lang w:val="en-US"/>
      </w:rPr>
      <w:drawing>
        <wp:anchor distT="0" distB="0" distL="114300" distR="114300" simplePos="0" relativeHeight="251663360" behindDoc="1" locked="0" layoutInCell="1" allowOverlap="1" wp14:anchorId="0F07846A" wp14:editId="3A668252">
          <wp:simplePos x="0" y="0"/>
          <wp:positionH relativeFrom="margin">
            <wp:posOffset>303530</wp:posOffset>
          </wp:positionH>
          <wp:positionV relativeFrom="margin">
            <wp:posOffset>7858125</wp:posOffset>
          </wp:positionV>
          <wp:extent cx="4772660" cy="657225"/>
          <wp:effectExtent l="0" t="0" r="2540" b="3175"/>
          <wp:wrapSquare wrapText="bothSides"/>
          <wp:docPr id="3" name="Imagem 3" descr="C:\Users\ESAG_2\Desktop\transfer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AG_2\Desktop\transfer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266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Praça Angra do Heroísmo - 7000-132 Évora Telef:  266758330 - Fax: 266758337</w:t>
    </w:r>
    <w:r>
      <w:t xml:space="preserve"> </w:t>
    </w:r>
  </w:p>
  <w:p w14:paraId="2AB97CA1" w14:textId="64F2E661" w:rsidR="00394F6A" w:rsidRDefault="00394F6A" w:rsidP="00CA5068">
    <w:pPr>
      <w:jc w:val="center"/>
    </w:pPr>
  </w:p>
  <w:p w14:paraId="28EEEE94" w14:textId="0CD2EFAF" w:rsidR="00394F6A" w:rsidRPr="00CA5068" w:rsidRDefault="00394F6A" w:rsidP="00CA5068">
    <w:pPr>
      <w:jc w:val="right"/>
      <w:rPr>
        <w:sz w:val="2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2336F">
      <w:rPr>
        <w:rStyle w:val="PageNumber"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EAF89" w14:textId="77777777" w:rsidR="00394F6A" w:rsidRDefault="00394F6A" w:rsidP="00CA5068">
      <w:pPr>
        <w:spacing w:before="0" w:after="0"/>
      </w:pPr>
      <w:r>
        <w:separator/>
      </w:r>
    </w:p>
  </w:footnote>
  <w:footnote w:type="continuationSeparator" w:id="0">
    <w:p w14:paraId="4C2C2007" w14:textId="77777777" w:rsidR="00394F6A" w:rsidRDefault="00394F6A" w:rsidP="00CA506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25D64" w14:textId="02FBC80D" w:rsidR="00394F6A" w:rsidRDefault="00394F6A" w:rsidP="008F1A9E">
    <w:pPr>
      <w:spacing w:after="0"/>
      <w:jc w:val="center"/>
      <w:rPr>
        <w:rFonts w:ascii="Calibri" w:hAnsi="Calibri" w:cs="Arial"/>
      </w:rPr>
    </w:pPr>
    <w:r>
      <w:rPr>
        <w:rFonts w:ascii="Calibri" w:hAnsi="Calibri" w:cs="Arial"/>
        <w:lang w:val="en-US"/>
      </w:rPr>
      <w:drawing>
        <wp:anchor distT="0" distB="0" distL="114300" distR="114300" simplePos="0" relativeHeight="251669504" behindDoc="0" locked="0" layoutInCell="1" allowOverlap="1" wp14:anchorId="435E0B3D" wp14:editId="10365878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1561465" cy="914400"/>
          <wp:effectExtent l="0" t="0" r="0" b="0"/>
          <wp:wrapTight wrapText="bothSides">
            <wp:wrapPolygon edited="0">
              <wp:start x="0" y="0"/>
              <wp:lineTo x="0" y="21000"/>
              <wp:lineTo x="21082" y="21000"/>
              <wp:lineTo x="21082" y="0"/>
              <wp:lineTo x="0" y="0"/>
            </wp:wrapPolygon>
          </wp:wrapTight>
          <wp:docPr id="1" name="Picture 1" descr="SANDRINHA:12ano:Captur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DRINHA:12ano:Captura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657129" w14:textId="11303F5F" w:rsidR="00394F6A" w:rsidRPr="00DC3F5C" w:rsidRDefault="00394F6A" w:rsidP="008F1A9E">
    <w:pPr>
      <w:spacing w:after="0"/>
      <w:jc w:val="center"/>
      <w:rPr>
        <w:rFonts w:ascii="Calibri" w:hAnsi="Calibri" w:cs="Arial"/>
      </w:rPr>
    </w:pPr>
    <w:r>
      <w:rPr>
        <w:rFonts w:cs="Arial"/>
        <w:sz w:val="32"/>
        <w:szCs w:val="32"/>
        <w:lang w:val="en-US"/>
      </w:rPr>
      <w:drawing>
        <wp:anchor distT="0" distB="0" distL="114300" distR="114300" simplePos="0" relativeHeight="251668480" behindDoc="0" locked="0" layoutInCell="1" allowOverlap="1" wp14:anchorId="3DCD9982" wp14:editId="1386EAE5">
          <wp:simplePos x="0" y="0"/>
          <wp:positionH relativeFrom="column">
            <wp:posOffset>1883410</wp:posOffset>
          </wp:positionH>
          <wp:positionV relativeFrom="paragraph">
            <wp:posOffset>-335280</wp:posOffset>
          </wp:positionV>
          <wp:extent cx="1447800" cy="409575"/>
          <wp:effectExtent l="0" t="0" r="0" b="0"/>
          <wp:wrapTight wrapText="bothSides">
            <wp:wrapPolygon edited="0">
              <wp:start x="1421" y="3014"/>
              <wp:lineTo x="1137" y="7033"/>
              <wp:lineTo x="853" y="18084"/>
              <wp:lineTo x="12505" y="18084"/>
              <wp:lineTo x="20463" y="11051"/>
              <wp:lineTo x="20463" y="7033"/>
              <wp:lineTo x="12505" y="3014"/>
              <wp:lineTo x="1421" y="3014"/>
            </wp:wrapPolygon>
          </wp:wrapTight>
          <wp:docPr id="4" name="Imagem 28" descr="Digital_PT_MEC_4C_H_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igital_PT_MEC_4C_H_F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52C">
      <w:rPr>
        <w:rFonts w:ascii="Calibri" w:hAnsi="Calibri" w:cs="Arial"/>
      </w:rPr>
      <w:t>MINISTÉRIO DA EDUCAÇÃO E CIÊNCIA</w:t>
    </w:r>
  </w:p>
  <w:p w14:paraId="46B315B4" w14:textId="77777777" w:rsidR="00394F6A" w:rsidRDefault="00394F6A" w:rsidP="008F1A9E">
    <w:pPr>
      <w:spacing w:after="0"/>
      <w:jc w:val="center"/>
      <w:rPr>
        <w:rFonts w:ascii="Calibri" w:hAnsi="Calibri" w:cs="Arial"/>
        <w:b/>
        <w:sz w:val="28"/>
        <w:szCs w:val="28"/>
      </w:rPr>
    </w:pPr>
    <w:r w:rsidRPr="00D5552C">
      <w:rPr>
        <w:rFonts w:ascii="Calibri" w:hAnsi="Calibri" w:cs="Arial"/>
        <w:b/>
        <w:sz w:val="28"/>
        <w:szCs w:val="28"/>
      </w:rPr>
      <w:t>AGRUPAMENTO DE ESCOLAS Nº 4 DE ÉVORA</w:t>
    </w:r>
  </w:p>
  <w:p w14:paraId="5F5462C5" w14:textId="77777777" w:rsidR="00394F6A" w:rsidRPr="00CF6470" w:rsidRDefault="00394F6A" w:rsidP="008F1A9E">
    <w:pPr>
      <w:spacing w:after="0"/>
      <w:jc w:val="center"/>
      <w:rPr>
        <w:rFonts w:ascii="Calibri" w:hAnsi="Calibri" w:cs="Arial"/>
        <w:b/>
        <w:sz w:val="28"/>
        <w:szCs w:val="28"/>
      </w:rPr>
    </w:pPr>
    <w:r w:rsidRPr="00D5552C">
      <w:rPr>
        <w:rFonts w:ascii="Calibri" w:hAnsi="Calibri" w:cs="Arial"/>
        <w:smallCaps/>
      </w:rPr>
      <w:t>SEDE: ESCOLA SECUNDÁRIA ANDRÉ DE GOUVEIA</w:t>
    </w:r>
  </w:p>
  <w:p w14:paraId="27E1DC86" w14:textId="61E62704" w:rsidR="00394F6A" w:rsidRDefault="00394F6A" w:rsidP="00CA5068">
    <w:pPr>
      <w:pStyle w:val="Header"/>
      <w:tabs>
        <w:tab w:val="clear" w:pos="4320"/>
        <w:tab w:val="clear" w:pos="8640"/>
        <w:tab w:val="left" w:pos="2363"/>
      </w:tabs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5C834" w14:textId="1C25AD24" w:rsidR="00394F6A" w:rsidRDefault="00394F6A" w:rsidP="008F1A9E">
    <w:pPr>
      <w:spacing w:after="0"/>
      <w:jc w:val="center"/>
      <w:rPr>
        <w:rFonts w:ascii="Calibri" w:hAnsi="Calibri" w:cs="Arial"/>
      </w:rPr>
    </w:pPr>
    <w:r>
      <w:rPr>
        <w:rFonts w:ascii="Calibri" w:hAnsi="Calibri" w:cs="Arial"/>
        <w:lang w:val="en-US"/>
      </w:rPr>
      <w:drawing>
        <wp:anchor distT="0" distB="0" distL="114300" distR="114300" simplePos="0" relativeHeight="251666432" behindDoc="0" locked="0" layoutInCell="1" allowOverlap="1" wp14:anchorId="513CD552" wp14:editId="63887772">
          <wp:simplePos x="0" y="0"/>
          <wp:positionH relativeFrom="column">
            <wp:posOffset>4457700</wp:posOffset>
          </wp:positionH>
          <wp:positionV relativeFrom="paragraph">
            <wp:posOffset>-220980</wp:posOffset>
          </wp:positionV>
          <wp:extent cx="1756410" cy="1028700"/>
          <wp:effectExtent l="0" t="0" r="0" b="12700"/>
          <wp:wrapTight wrapText="bothSides">
            <wp:wrapPolygon edited="0">
              <wp:start x="0" y="0"/>
              <wp:lineTo x="0" y="21333"/>
              <wp:lineTo x="21241" y="21333"/>
              <wp:lineTo x="21241" y="0"/>
              <wp:lineTo x="0" y="0"/>
            </wp:wrapPolygon>
          </wp:wrapTight>
          <wp:docPr id="2" name="Picture 1" descr="SANDRINHA:12ano:Captur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DRINHA:12ano:Captura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4E2CCF" w14:textId="1F5BB46E" w:rsidR="00394F6A" w:rsidRPr="00DC3F5C" w:rsidRDefault="00394F6A" w:rsidP="008F1A9E">
    <w:pPr>
      <w:spacing w:after="0"/>
      <w:jc w:val="center"/>
      <w:rPr>
        <w:rFonts w:ascii="Calibri" w:hAnsi="Calibri" w:cs="Arial"/>
      </w:rPr>
    </w:pPr>
    <w:r>
      <w:rPr>
        <w:rFonts w:cs="Arial"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4C31FE03" wp14:editId="34EA9B66">
          <wp:simplePos x="0" y="0"/>
          <wp:positionH relativeFrom="column">
            <wp:posOffset>1883410</wp:posOffset>
          </wp:positionH>
          <wp:positionV relativeFrom="paragraph">
            <wp:posOffset>-335280</wp:posOffset>
          </wp:positionV>
          <wp:extent cx="1447800" cy="409575"/>
          <wp:effectExtent l="0" t="0" r="0" b="0"/>
          <wp:wrapTight wrapText="bothSides">
            <wp:wrapPolygon edited="0">
              <wp:start x="1421" y="3014"/>
              <wp:lineTo x="1137" y="7033"/>
              <wp:lineTo x="853" y="18084"/>
              <wp:lineTo x="12505" y="18084"/>
              <wp:lineTo x="20463" y="11051"/>
              <wp:lineTo x="20463" y="7033"/>
              <wp:lineTo x="12505" y="3014"/>
              <wp:lineTo x="1421" y="3014"/>
            </wp:wrapPolygon>
          </wp:wrapTight>
          <wp:docPr id="28" name="Imagem 28" descr="Digital_PT_MEC_4C_H_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igital_PT_MEC_4C_H_F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52C">
      <w:rPr>
        <w:rFonts w:ascii="Calibri" w:hAnsi="Calibri" w:cs="Arial"/>
      </w:rPr>
      <w:t>MINISTÉRIO DA EDUCAÇÃO E CIÊNCIA</w:t>
    </w:r>
  </w:p>
  <w:p w14:paraId="6F19EAB3" w14:textId="77777777" w:rsidR="00394F6A" w:rsidRDefault="00394F6A" w:rsidP="008F1A9E">
    <w:pPr>
      <w:spacing w:after="0"/>
      <w:jc w:val="center"/>
      <w:rPr>
        <w:rFonts w:ascii="Calibri" w:hAnsi="Calibri" w:cs="Arial"/>
        <w:b/>
        <w:sz w:val="28"/>
        <w:szCs w:val="28"/>
      </w:rPr>
    </w:pPr>
    <w:r w:rsidRPr="00D5552C">
      <w:rPr>
        <w:rFonts w:ascii="Calibri" w:hAnsi="Calibri" w:cs="Arial"/>
        <w:b/>
        <w:sz w:val="28"/>
        <w:szCs w:val="28"/>
      </w:rPr>
      <w:t>AGRUPAMENTO DE ESCOLAS Nº 4 DE ÉVORA</w:t>
    </w:r>
  </w:p>
  <w:p w14:paraId="504DBC47" w14:textId="77777777" w:rsidR="00394F6A" w:rsidRPr="00CF6470" w:rsidRDefault="00394F6A" w:rsidP="008F1A9E">
    <w:pPr>
      <w:spacing w:after="0"/>
      <w:jc w:val="center"/>
      <w:rPr>
        <w:rFonts w:ascii="Calibri" w:hAnsi="Calibri" w:cs="Arial"/>
        <w:b/>
        <w:sz w:val="28"/>
        <w:szCs w:val="28"/>
      </w:rPr>
    </w:pPr>
    <w:r w:rsidRPr="00D5552C">
      <w:rPr>
        <w:rFonts w:ascii="Calibri" w:hAnsi="Calibri" w:cs="Arial"/>
        <w:smallCaps/>
      </w:rPr>
      <w:t>SEDE: ESCOLA SECUNDÁRIA ANDRÉ DE GOUVEIA</w:t>
    </w:r>
  </w:p>
  <w:p w14:paraId="74BF7582" w14:textId="77777777" w:rsidR="00394F6A" w:rsidRDefault="00394F6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477FA"/>
    <w:multiLevelType w:val="hybridMultilevel"/>
    <w:tmpl w:val="16F06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E7D68"/>
    <w:multiLevelType w:val="hybridMultilevel"/>
    <w:tmpl w:val="CADA8344"/>
    <w:lvl w:ilvl="0" w:tplc="169264A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20B2A"/>
    <w:multiLevelType w:val="hybridMultilevel"/>
    <w:tmpl w:val="86B42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01ABC"/>
    <w:multiLevelType w:val="hybridMultilevel"/>
    <w:tmpl w:val="55121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221A7D"/>
    <w:multiLevelType w:val="hybridMultilevel"/>
    <w:tmpl w:val="CF082416"/>
    <w:lvl w:ilvl="0" w:tplc="169264A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231B61"/>
    <w:multiLevelType w:val="hybridMultilevel"/>
    <w:tmpl w:val="A9EC6626"/>
    <w:lvl w:ilvl="0" w:tplc="169264A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D2D75B3"/>
    <w:multiLevelType w:val="hybridMultilevel"/>
    <w:tmpl w:val="56FA20A4"/>
    <w:lvl w:ilvl="0" w:tplc="169264A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12C15"/>
    <w:multiLevelType w:val="hybridMultilevel"/>
    <w:tmpl w:val="DD3861BC"/>
    <w:lvl w:ilvl="0" w:tplc="169264A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C60E1D"/>
    <w:multiLevelType w:val="hybridMultilevel"/>
    <w:tmpl w:val="516C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2C6170"/>
    <w:multiLevelType w:val="hybridMultilevel"/>
    <w:tmpl w:val="BD8AC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068"/>
    <w:rsid w:val="00010224"/>
    <w:rsid w:val="000E46E2"/>
    <w:rsid w:val="00232930"/>
    <w:rsid w:val="003108AD"/>
    <w:rsid w:val="00310971"/>
    <w:rsid w:val="00394F6A"/>
    <w:rsid w:val="0052336F"/>
    <w:rsid w:val="005463B3"/>
    <w:rsid w:val="005B18D1"/>
    <w:rsid w:val="005E7FCF"/>
    <w:rsid w:val="00673039"/>
    <w:rsid w:val="00694DD6"/>
    <w:rsid w:val="006E2631"/>
    <w:rsid w:val="006F5B26"/>
    <w:rsid w:val="00742B49"/>
    <w:rsid w:val="00775BBC"/>
    <w:rsid w:val="007826A8"/>
    <w:rsid w:val="00785815"/>
    <w:rsid w:val="0081042C"/>
    <w:rsid w:val="008462CF"/>
    <w:rsid w:val="00870551"/>
    <w:rsid w:val="008F1A9E"/>
    <w:rsid w:val="0096235D"/>
    <w:rsid w:val="00964749"/>
    <w:rsid w:val="0098647D"/>
    <w:rsid w:val="009D5D0A"/>
    <w:rsid w:val="00AE7401"/>
    <w:rsid w:val="00B07B5C"/>
    <w:rsid w:val="00B23389"/>
    <w:rsid w:val="00BC0F66"/>
    <w:rsid w:val="00C65F86"/>
    <w:rsid w:val="00C86E50"/>
    <w:rsid w:val="00C9265B"/>
    <w:rsid w:val="00CA5068"/>
    <w:rsid w:val="00CB186A"/>
    <w:rsid w:val="00CF7108"/>
    <w:rsid w:val="00D4170D"/>
    <w:rsid w:val="00D45925"/>
    <w:rsid w:val="00DC0D35"/>
    <w:rsid w:val="00E01E90"/>
    <w:rsid w:val="00ED71FE"/>
    <w:rsid w:val="00F67287"/>
    <w:rsid w:val="00F81F72"/>
    <w:rsid w:val="00FC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2D0CD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068"/>
    <w:pPr>
      <w:spacing w:before="120" w:after="120"/>
      <w:jc w:val="both"/>
    </w:pPr>
    <w:rPr>
      <w:rFonts w:ascii="Arial" w:hAnsi="Arial"/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0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50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A506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A50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068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CA50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068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68"/>
    <w:rPr>
      <w:rFonts w:ascii="Lucida Grande" w:hAnsi="Lucida Grande" w:cs="Lucida Grande"/>
      <w:noProof/>
      <w:sz w:val="18"/>
      <w:szCs w:val="18"/>
    </w:rPr>
  </w:style>
  <w:style w:type="paragraph" w:customStyle="1" w:styleId="Tr">
    <w:name w:val="Tr"/>
    <w:basedOn w:val="Normal"/>
    <w:rsid w:val="00CA5068"/>
    <w:pPr>
      <w:shd w:val="solid" w:color="FFFFFF" w:fill="auto"/>
    </w:pPr>
    <w:rPr>
      <w:rFonts w:ascii="Times New Roman" w:eastAsia="Times New Roman" w:hAnsi="Times New Roman" w:cs="Times New Roman"/>
      <w:noProof w:val="0"/>
      <w:color w:val="000000"/>
      <w:shd w:val="solid" w:color="FFFFFF" w:fill="auto"/>
      <w:lang w:val="ru-RU" w:eastAsia="ru-RU"/>
    </w:rPr>
  </w:style>
  <w:style w:type="character" w:styleId="PageNumber">
    <w:name w:val="page number"/>
    <w:basedOn w:val="DefaultParagraphFont"/>
    <w:uiPriority w:val="99"/>
    <w:semiHidden/>
    <w:unhideWhenUsed/>
    <w:rsid w:val="00CA5068"/>
  </w:style>
  <w:style w:type="character" w:customStyle="1" w:styleId="Heading1Char">
    <w:name w:val="Heading 1 Char"/>
    <w:basedOn w:val="DefaultParagraphFont"/>
    <w:link w:val="Heading1"/>
    <w:uiPriority w:val="9"/>
    <w:rsid w:val="00CA5068"/>
    <w:rPr>
      <w:rFonts w:asciiTheme="majorHAnsi" w:eastAsiaTheme="majorEastAsia" w:hAnsiTheme="majorHAnsi" w:cstheme="majorBidi"/>
      <w:b/>
      <w:bCs/>
      <w:noProof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A5068"/>
    <w:pPr>
      <w:spacing w:line="276" w:lineRule="auto"/>
      <w:outlineLvl w:val="9"/>
    </w:pPr>
    <w:rPr>
      <w:noProof w:val="0"/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A5068"/>
    <w:pPr>
      <w:spacing w:after="0"/>
      <w:jc w:val="left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unhideWhenUsed/>
    <w:rsid w:val="00CA5068"/>
    <w:pPr>
      <w:spacing w:before="0" w:after="0"/>
      <w:ind w:left="240"/>
      <w:jc w:val="left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A5068"/>
    <w:pPr>
      <w:spacing w:before="0" w:after="0"/>
      <w:ind w:left="480"/>
      <w:jc w:val="left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A5068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A5068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A5068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A5068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A5068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A5068"/>
    <w:pPr>
      <w:spacing w:before="0" w:after="0"/>
      <w:ind w:left="1920"/>
      <w:jc w:val="left"/>
    </w:pPr>
    <w:rPr>
      <w:rFonts w:asciiTheme="minorHAnsi" w:hAnsiTheme="minorHAnsi"/>
      <w:sz w:val="20"/>
      <w:szCs w:val="20"/>
    </w:rPr>
  </w:style>
  <w:style w:type="paragraph" w:styleId="ListParagraph">
    <w:name w:val="List Paragraph"/>
    <w:basedOn w:val="Normal"/>
    <w:uiPriority w:val="99"/>
    <w:qFormat/>
    <w:rsid w:val="00FC61E5"/>
    <w:pPr>
      <w:shd w:val="solid" w:color="FFFFFF" w:fill="auto"/>
      <w:spacing w:before="0" w:after="0"/>
      <w:ind w:left="720"/>
      <w:contextualSpacing/>
      <w:jc w:val="left"/>
    </w:pPr>
    <w:rPr>
      <w:rFonts w:ascii="Times New Roman" w:eastAsia="Times New Roman" w:hAnsi="Times New Roman" w:cs="Times New Roman"/>
      <w:noProof w:val="0"/>
      <w:color w:val="000000"/>
      <w:shd w:val="solid" w:color="FFFFFF" w:fill="auto"/>
      <w:lang w:val="ru-RU" w:eastAsia="ru-RU"/>
    </w:rPr>
  </w:style>
  <w:style w:type="character" w:styleId="BookTitle">
    <w:name w:val="Book Title"/>
    <w:basedOn w:val="DefaultParagraphFont"/>
    <w:uiPriority w:val="99"/>
    <w:qFormat/>
    <w:rsid w:val="00FC61E5"/>
    <w:rPr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FC61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1E5"/>
    <w:rPr>
      <w:rFonts w:ascii="Arial" w:hAnsi="Arial"/>
      <w:i/>
      <w:iCs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CF710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85815"/>
    <w:pPr>
      <w:jc w:val="both"/>
    </w:pPr>
    <w:rPr>
      <w:rFonts w:ascii="Arial" w:hAnsi="Arial"/>
      <w:noProof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068"/>
    <w:pPr>
      <w:spacing w:before="120" w:after="120"/>
      <w:jc w:val="both"/>
    </w:pPr>
    <w:rPr>
      <w:rFonts w:ascii="Arial" w:hAnsi="Arial"/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0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50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A506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A50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068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CA50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068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68"/>
    <w:rPr>
      <w:rFonts w:ascii="Lucida Grande" w:hAnsi="Lucida Grande" w:cs="Lucida Grande"/>
      <w:noProof/>
      <w:sz w:val="18"/>
      <w:szCs w:val="18"/>
    </w:rPr>
  </w:style>
  <w:style w:type="paragraph" w:customStyle="1" w:styleId="Tr">
    <w:name w:val="Tr"/>
    <w:basedOn w:val="Normal"/>
    <w:rsid w:val="00CA5068"/>
    <w:pPr>
      <w:shd w:val="solid" w:color="FFFFFF" w:fill="auto"/>
    </w:pPr>
    <w:rPr>
      <w:rFonts w:ascii="Times New Roman" w:eastAsia="Times New Roman" w:hAnsi="Times New Roman" w:cs="Times New Roman"/>
      <w:noProof w:val="0"/>
      <w:color w:val="000000"/>
      <w:shd w:val="solid" w:color="FFFFFF" w:fill="auto"/>
      <w:lang w:val="ru-RU" w:eastAsia="ru-RU"/>
    </w:rPr>
  </w:style>
  <w:style w:type="character" w:styleId="PageNumber">
    <w:name w:val="page number"/>
    <w:basedOn w:val="DefaultParagraphFont"/>
    <w:uiPriority w:val="99"/>
    <w:semiHidden/>
    <w:unhideWhenUsed/>
    <w:rsid w:val="00CA5068"/>
  </w:style>
  <w:style w:type="character" w:customStyle="1" w:styleId="Heading1Char">
    <w:name w:val="Heading 1 Char"/>
    <w:basedOn w:val="DefaultParagraphFont"/>
    <w:link w:val="Heading1"/>
    <w:uiPriority w:val="9"/>
    <w:rsid w:val="00CA5068"/>
    <w:rPr>
      <w:rFonts w:asciiTheme="majorHAnsi" w:eastAsiaTheme="majorEastAsia" w:hAnsiTheme="majorHAnsi" w:cstheme="majorBidi"/>
      <w:b/>
      <w:bCs/>
      <w:noProof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A5068"/>
    <w:pPr>
      <w:spacing w:line="276" w:lineRule="auto"/>
      <w:outlineLvl w:val="9"/>
    </w:pPr>
    <w:rPr>
      <w:noProof w:val="0"/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A5068"/>
    <w:pPr>
      <w:spacing w:after="0"/>
      <w:jc w:val="left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unhideWhenUsed/>
    <w:rsid w:val="00CA5068"/>
    <w:pPr>
      <w:spacing w:before="0" w:after="0"/>
      <w:ind w:left="240"/>
      <w:jc w:val="left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A5068"/>
    <w:pPr>
      <w:spacing w:before="0" w:after="0"/>
      <w:ind w:left="480"/>
      <w:jc w:val="left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A5068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A5068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A5068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A5068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A5068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A5068"/>
    <w:pPr>
      <w:spacing w:before="0" w:after="0"/>
      <w:ind w:left="1920"/>
      <w:jc w:val="left"/>
    </w:pPr>
    <w:rPr>
      <w:rFonts w:asciiTheme="minorHAnsi" w:hAnsiTheme="minorHAnsi"/>
      <w:sz w:val="20"/>
      <w:szCs w:val="20"/>
    </w:rPr>
  </w:style>
  <w:style w:type="paragraph" w:styleId="ListParagraph">
    <w:name w:val="List Paragraph"/>
    <w:basedOn w:val="Normal"/>
    <w:uiPriority w:val="99"/>
    <w:qFormat/>
    <w:rsid w:val="00FC61E5"/>
    <w:pPr>
      <w:shd w:val="solid" w:color="FFFFFF" w:fill="auto"/>
      <w:spacing w:before="0" w:after="0"/>
      <w:ind w:left="720"/>
      <w:contextualSpacing/>
      <w:jc w:val="left"/>
    </w:pPr>
    <w:rPr>
      <w:rFonts w:ascii="Times New Roman" w:eastAsia="Times New Roman" w:hAnsi="Times New Roman" w:cs="Times New Roman"/>
      <w:noProof w:val="0"/>
      <w:color w:val="000000"/>
      <w:shd w:val="solid" w:color="FFFFFF" w:fill="auto"/>
      <w:lang w:val="ru-RU" w:eastAsia="ru-RU"/>
    </w:rPr>
  </w:style>
  <w:style w:type="character" w:styleId="BookTitle">
    <w:name w:val="Book Title"/>
    <w:basedOn w:val="DefaultParagraphFont"/>
    <w:uiPriority w:val="99"/>
    <w:qFormat/>
    <w:rsid w:val="00FC61E5"/>
    <w:rPr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FC61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1E5"/>
    <w:rPr>
      <w:rFonts w:ascii="Arial" w:hAnsi="Arial"/>
      <w:i/>
      <w:iCs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CF710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85815"/>
    <w:pPr>
      <w:jc w:val="both"/>
    </w:pPr>
    <w:rPr>
      <w:rFonts w:ascii="Arial" w:hAnsi="Arial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1187CF-9279-8846-8F01-04542C44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6</Pages>
  <Words>921</Words>
  <Characters>5252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Barreiros</dc:creator>
  <cp:keywords/>
  <dc:description/>
  <cp:lastModifiedBy>Paulo Barreiros</cp:lastModifiedBy>
  <cp:revision>18</cp:revision>
  <dcterms:created xsi:type="dcterms:W3CDTF">2014-11-22T00:53:00Z</dcterms:created>
  <dcterms:modified xsi:type="dcterms:W3CDTF">2015-02-22T14:37:00Z</dcterms:modified>
</cp:coreProperties>
</file>